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</w:t>
            </w:r>
            <w:r w:rsidR="007F3DCF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</w:t>
            </w:r>
            <w:r w:rsidR="007F3DCF">
              <w:rPr>
                <w:b/>
                <w:color w:val="000000"/>
                <w:sz w:val="26"/>
                <w:szCs w:val="26"/>
              </w:rPr>
              <w:t>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</w:t>
      </w:r>
      <w:bookmarkStart w:id="1" w:name="_GoBack"/>
      <w:bookmarkEnd w:id="1"/>
      <w:r w:rsidRPr="004061D3">
        <w:t>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30CF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30CF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7F3DCF" w:rsidP="007F3DCF">
            <w:pPr>
              <w:ind w:firstLine="0"/>
              <w:jc w:val="center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Масло М-10Г2к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7F3DCF" w:rsidRDefault="007F3DCF" w:rsidP="003E08E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  <w:lang w:val="en-US"/>
              </w:rPr>
              <w:t>API CD SAE 30</w:t>
            </w:r>
            <w:r>
              <w:rPr>
                <w:color w:val="000000"/>
              </w:rPr>
              <w:t xml:space="preserve">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Плотность при 20°С, г/куб. см, не более 0,905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Вязкость кинематическая, кв. мм/</w:t>
            </w:r>
            <w:proofErr w:type="gramStart"/>
            <w:r w:rsidRPr="007F3DCF">
              <w:rPr>
                <w:color w:val="000000"/>
              </w:rPr>
              <w:t>с</w:t>
            </w:r>
            <w:proofErr w:type="gramEnd"/>
            <w:r w:rsidRPr="007F3DCF">
              <w:rPr>
                <w:color w:val="000000"/>
              </w:rPr>
              <w:t xml:space="preserve"> при 100°С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10,5-11,5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Индекс вязкости, не менее 85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доля, %, не более: 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механических примесей 0,015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Температура, °С: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вспышки в открытом тигле, не ниже 210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застывания, не выше -15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Щелочное число, мг КОН/г, не менее 6,0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Зольнос</w:t>
            </w:r>
            <w:r>
              <w:rPr>
                <w:color w:val="000000"/>
              </w:rPr>
              <w:t>ть сульфатная, %, не более 1,15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 активных элементов, %, не менее: 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кальция 0,19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цинка 0,05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фосфора 0,05</w:t>
            </w:r>
          </w:p>
          <w:p w:rsidR="007F3DCF" w:rsidRPr="009662C6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Степень чистоты, мг/100 г масла, не более 500</w:t>
            </w:r>
          </w:p>
        </w:tc>
        <w:tc>
          <w:tcPr>
            <w:tcW w:w="1250" w:type="dxa"/>
            <w:vAlign w:val="center"/>
          </w:tcPr>
          <w:p w:rsidR="00881152" w:rsidRPr="002528B4" w:rsidRDefault="00881152" w:rsidP="00330CF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7F3DCF" w:rsidP="00330C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LUXE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30CF7" w:rsidRPr="004D4E32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30CF7" w:rsidRDefault="00330CF7" w:rsidP="00330CF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30CF7" w:rsidRPr="00093260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30CF7" w:rsidRPr="003521F4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30CF7" w:rsidRPr="00C25074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30CF7" w:rsidRPr="00093260" w:rsidRDefault="00330CF7" w:rsidP="00330CF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30CF7" w:rsidRDefault="00330CF7" w:rsidP="00330CF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30CF7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30CF7" w:rsidRPr="003521F4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30CF7" w:rsidRDefault="00330CF7" w:rsidP="00330CF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30CF7" w:rsidRPr="007D5D20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30CF7" w:rsidRPr="00063B30" w:rsidRDefault="00330CF7" w:rsidP="00330C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30CF7" w:rsidRPr="004D4E32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30CF7" w:rsidRDefault="00330CF7" w:rsidP="00330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30CF7" w:rsidRPr="004D4E32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30CF7" w:rsidRPr="00CD3B4C" w:rsidRDefault="00330CF7" w:rsidP="00330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30CF7" w:rsidRPr="004D4E32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30CF7" w:rsidRPr="00D10A40" w:rsidRDefault="00330CF7" w:rsidP="00330C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30CF7" w:rsidRPr="00F3230B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30CF7" w:rsidRPr="00D10A40" w:rsidRDefault="00330CF7" w:rsidP="00330CF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30CF7" w:rsidRPr="00330CF7" w:rsidRDefault="00330CF7" w:rsidP="00330C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30CF7" w:rsidRPr="00567883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30CF7" w:rsidRDefault="00330CF7" w:rsidP="00330C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30CF7" w:rsidRDefault="00330CF7" w:rsidP="00330C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330CF7" w:rsidRDefault="00330CF7" w:rsidP="00330C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30CF7" w:rsidRDefault="00330CF7" w:rsidP="00330CF7">
      <w:pPr>
        <w:spacing w:line="276" w:lineRule="auto"/>
        <w:ind w:firstLine="709"/>
        <w:rPr>
          <w:sz w:val="24"/>
          <w:szCs w:val="24"/>
        </w:rPr>
      </w:pPr>
    </w:p>
    <w:p w:rsidR="00330CF7" w:rsidRPr="00CF1FB0" w:rsidRDefault="00330CF7" w:rsidP="00330CF7">
      <w:pPr>
        <w:spacing w:line="276" w:lineRule="auto"/>
        <w:ind w:firstLine="709"/>
        <w:rPr>
          <w:sz w:val="24"/>
          <w:szCs w:val="24"/>
        </w:rPr>
      </w:pPr>
    </w:p>
    <w:p w:rsidR="00330CF7" w:rsidRDefault="00330CF7" w:rsidP="00330CF7">
      <w:pPr>
        <w:rPr>
          <w:sz w:val="26"/>
          <w:szCs w:val="26"/>
        </w:rPr>
      </w:pPr>
    </w:p>
    <w:p w:rsidR="00330CF7" w:rsidRDefault="00330CF7" w:rsidP="00330CF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30CF7" w:rsidRPr="00E1390F" w:rsidRDefault="00330CF7" w:rsidP="00330CF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30CF7" w:rsidRPr="00DD53C5" w:rsidRDefault="00330CF7" w:rsidP="00330CF7">
      <w:pPr>
        <w:ind w:firstLine="0"/>
        <w:rPr>
          <w:color w:val="00B0F0"/>
          <w:sz w:val="26"/>
          <w:szCs w:val="26"/>
        </w:rPr>
      </w:pPr>
    </w:p>
    <w:p w:rsidR="00330CF7" w:rsidRPr="00612811" w:rsidRDefault="00330CF7" w:rsidP="00330CF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30CF7" w:rsidRPr="00330CF7" w:rsidRDefault="00330C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330CF7" w:rsidRPr="00330CF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F4D" w:rsidRDefault="00EA5F4D">
      <w:r>
        <w:separator/>
      </w:r>
    </w:p>
  </w:endnote>
  <w:endnote w:type="continuationSeparator" w:id="0">
    <w:p w:rsidR="00EA5F4D" w:rsidRDefault="00EA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F4D" w:rsidRDefault="00EA5F4D">
      <w:r>
        <w:separator/>
      </w:r>
    </w:p>
  </w:footnote>
  <w:footnote w:type="continuationSeparator" w:id="0">
    <w:p w:rsidR="00EA5F4D" w:rsidRDefault="00EA5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0CF7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216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F4D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0208B-E0D5-41E7-A882-5CA3821E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2015-02-19T10:00:00Z</dcterms:created>
  <dcterms:modified xsi:type="dcterms:W3CDTF">2015-02-19T10:00:00Z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